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1DEF2" w14:textId="50C15779" w:rsidR="006C0314" w:rsidRDefault="002D0339" w:rsidP="00270147">
      <w:pPr>
        <w:spacing w:after="0" w:line="360" w:lineRule="atLeast"/>
        <w:jc w:val="center"/>
        <w:rPr>
          <w:rFonts w:ascii="Arial" w:hAnsi="Arial" w:cs="Arial"/>
          <w:b/>
          <w:bCs/>
          <w:sz w:val="28"/>
          <w:szCs w:val="28"/>
        </w:rPr>
      </w:pPr>
      <w:r>
        <w:rPr>
          <w:rFonts w:ascii="Arial" w:hAnsi="Arial" w:cs="Arial"/>
          <w:b/>
          <w:bCs/>
          <w:sz w:val="28"/>
          <w:szCs w:val="28"/>
        </w:rPr>
        <w:t xml:space="preserve">BABOR ist </w:t>
      </w:r>
      <w:r w:rsidR="00CE4501">
        <w:rPr>
          <w:rFonts w:ascii="Arial" w:hAnsi="Arial" w:cs="Arial"/>
          <w:b/>
          <w:bCs/>
          <w:sz w:val="28"/>
          <w:szCs w:val="28"/>
        </w:rPr>
        <w:t xml:space="preserve">erneut </w:t>
      </w:r>
      <w:r>
        <w:rPr>
          <w:rFonts w:ascii="Arial" w:hAnsi="Arial" w:cs="Arial"/>
          <w:b/>
          <w:bCs/>
          <w:sz w:val="28"/>
          <w:szCs w:val="28"/>
        </w:rPr>
        <w:t>die Nr. 1 Profi-Hautpflege in der Europäischen Union</w:t>
      </w:r>
    </w:p>
    <w:p w14:paraId="0BC91D36" w14:textId="671D08A9" w:rsidR="002D0339" w:rsidRPr="002D0339" w:rsidRDefault="002D0339" w:rsidP="00270147">
      <w:pPr>
        <w:spacing w:after="0" w:line="360" w:lineRule="atLeast"/>
        <w:jc w:val="center"/>
        <w:rPr>
          <w:rFonts w:ascii="Arial" w:hAnsi="Arial" w:cs="Arial"/>
          <w:b/>
          <w:bCs/>
          <w:sz w:val="28"/>
          <w:szCs w:val="28"/>
        </w:rPr>
      </w:pPr>
      <w:r>
        <w:rPr>
          <w:rFonts w:ascii="Arial" w:hAnsi="Arial" w:cs="Arial"/>
          <w:b/>
          <w:bCs/>
          <w:sz w:val="28"/>
          <w:szCs w:val="28"/>
        </w:rPr>
        <w:t>Marktstudie von Kline bestätigt BABORs Führungsposition im professionellen Hautpflegemarkt der EU</w:t>
      </w:r>
    </w:p>
    <w:p w14:paraId="7F4292B4" w14:textId="01A01DF7" w:rsidR="00F10BFE" w:rsidRPr="002D0339" w:rsidRDefault="00F10BFE" w:rsidP="0097741B">
      <w:pPr>
        <w:spacing w:after="0" w:line="360" w:lineRule="atLeast"/>
        <w:jc w:val="both"/>
        <w:rPr>
          <w:rFonts w:ascii="Arial" w:hAnsi="Arial" w:cs="Arial"/>
          <w:sz w:val="24"/>
          <w:szCs w:val="24"/>
        </w:rPr>
      </w:pPr>
    </w:p>
    <w:p w14:paraId="23EFAEBF" w14:textId="30C5C280" w:rsidR="002D0339" w:rsidRPr="002D0339" w:rsidRDefault="002D0339" w:rsidP="002D0339">
      <w:pPr>
        <w:pStyle w:val="Listenabsatz"/>
        <w:numPr>
          <w:ilvl w:val="0"/>
          <w:numId w:val="1"/>
        </w:numPr>
        <w:spacing w:after="0" w:line="360" w:lineRule="atLeast"/>
        <w:jc w:val="both"/>
        <w:rPr>
          <w:rFonts w:ascii="Arial" w:hAnsi="Arial" w:cs="Arial"/>
          <w:sz w:val="20"/>
          <w:szCs w:val="20"/>
        </w:rPr>
      </w:pPr>
      <w:r w:rsidRPr="002D0339">
        <w:rPr>
          <w:rFonts w:ascii="Arial" w:hAnsi="Arial" w:cs="Arial"/>
          <w:sz w:val="20"/>
          <w:szCs w:val="20"/>
        </w:rPr>
        <w:t>Kline</w:t>
      </w:r>
      <w:r>
        <w:rPr>
          <w:rFonts w:ascii="Arial" w:hAnsi="Arial" w:cs="Arial"/>
          <w:sz w:val="20"/>
          <w:szCs w:val="20"/>
        </w:rPr>
        <w:t xml:space="preserve"> </w:t>
      </w:r>
      <w:r w:rsidRPr="002D0339">
        <w:rPr>
          <w:rFonts w:ascii="Arial" w:hAnsi="Arial" w:cs="Arial"/>
          <w:sz w:val="20"/>
          <w:szCs w:val="20"/>
        </w:rPr>
        <w:t>bestätigt BABOR</w:t>
      </w:r>
      <w:r>
        <w:rPr>
          <w:rFonts w:ascii="Arial" w:hAnsi="Arial" w:cs="Arial"/>
          <w:sz w:val="20"/>
          <w:szCs w:val="20"/>
        </w:rPr>
        <w:t xml:space="preserve"> auch im Jahr 2025 </w:t>
      </w:r>
      <w:r w:rsidRPr="002D0339">
        <w:rPr>
          <w:rFonts w:ascii="Arial" w:hAnsi="Arial" w:cs="Arial"/>
          <w:sz w:val="20"/>
          <w:szCs w:val="20"/>
        </w:rPr>
        <w:t>als Nr. 1 Profi-Hautpflege in der Europäischen Union.</w:t>
      </w:r>
    </w:p>
    <w:p w14:paraId="3D0FAA95" w14:textId="640E3444" w:rsidR="002D0339" w:rsidRPr="002D0339" w:rsidRDefault="002D0339" w:rsidP="002D0339">
      <w:pPr>
        <w:pStyle w:val="Listenabsatz"/>
        <w:numPr>
          <w:ilvl w:val="0"/>
          <w:numId w:val="1"/>
        </w:numPr>
        <w:spacing w:after="0" w:line="360" w:lineRule="atLeast"/>
        <w:jc w:val="both"/>
        <w:rPr>
          <w:rFonts w:ascii="Arial" w:hAnsi="Arial" w:cs="Arial"/>
          <w:sz w:val="20"/>
          <w:szCs w:val="20"/>
        </w:rPr>
      </w:pPr>
      <w:r w:rsidRPr="002D0339">
        <w:rPr>
          <w:rFonts w:ascii="Arial" w:hAnsi="Arial" w:cs="Arial"/>
          <w:sz w:val="20"/>
          <w:szCs w:val="20"/>
        </w:rPr>
        <w:t>Mehr als 100.000 Hautpflege-Expert*innen weltweit vertrauen auf „Expert Skincare Made in Germany".</w:t>
      </w:r>
    </w:p>
    <w:p w14:paraId="1D0FDDC3" w14:textId="0FF7FA29" w:rsidR="002D0339" w:rsidRPr="002D0339" w:rsidRDefault="002D0339" w:rsidP="002D0339">
      <w:pPr>
        <w:pStyle w:val="Listenabsatz"/>
        <w:numPr>
          <w:ilvl w:val="0"/>
          <w:numId w:val="1"/>
        </w:numPr>
        <w:spacing w:after="0" w:line="360" w:lineRule="atLeast"/>
        <w:jc w:val="both"/>
        <w:rPr>
          <w:rFonts w:ascii="Arial" w:hAnsi="Arial" w:cs="Arial"/>
          <w:sz w:val="20"/>
          <w:szCs w:val="20"/>
        </w:rPr>
      </w:pPr>
      <w:r w:rsidRPr="002D0339">
        <w:rPr>
          <w:rFonts w:ascii="Arial" w:hAnsi="Arial" w:cs="Arial"/>
          <w:sz w:val="20"/>
          <w:szCs w:val="20"/>
        </w:rPr>
        <w:t>Forschung, Entwicklung und Produktion in Deutschland: Die tiefe Wertschöpfungskette der BABOR BEAUTY GROUP sichert höchste Qualität und Innovationskraft.</w:t>
      </w:r>
    </w:p>
    <w:p w14:paraId="0292D0CD" w14:textId="77777777" w:rsidR="002E10C5" w:rsidRDefault="002E10C5" w:rsidP="0097741B">
      <w:pPr>
        <w:spacing w:after="0" w:line="360" w:lineRule="atLeast"/>
        <w:jc w:val="both"/>
        <w:rPr>
          <w:rFonts w:ascii="Arial" w:hAnsi="Arial" w:cs="Arial"/>
          <w:sz w:val="24"/>
          <w:szCs w:val="24"/>
        </w:rPr>
      </w:pPr>
    </w:p>
    <w:p w14:paraId="38788133" w14:textId="2F25AF13" w:rsidR="002D0339" w:rsidRDefault="002D0339" w:rsidP="002D0339">
      <w:pPr>
        <w:spacing w:after="0" w:line="360" w:lineRule="atLeast"/>
        <w:jc w:val="both"/>
        <w:rPr>
          <w:rFonts w:ascii="Arial" w:eastAsia="Times New Roman" w:hAnsi="Arial" w:cs="Arial"/>
          <w:sz w:val="24"/>
          <w:szCs w:val="24"/>
          <w:lang w:eastAsia="de-DE"/>
        </w:rPr>
      </w:pPr>
      <w:r w:rsidRPr="002D0339">
        <w:rPr>
          <w:rFonts w:ascii="Arial" w:eastAsia="Times New Roman" w:hAnsi="Arial" w:cs="Arial"/>
          <w:sz w:val="24"/>
          <w:szCs w:val="24"/>
          <w:lang w:eastAsia="de-DE"/>
        </w:rPr>
        <w:t xml:space="preserve">BABOR, die Flaggschiff-Marke der BABOR BEAUTY GROUP, ist laut einer aktuellen Studie des renommierten Marktforschungsinstituts Kline die Nr. 1 Profi-Hautpflege in der Europäischen Union. Kline verfolgt die Entwicklung des professionellen Hautpflegemarktes seit über 22 Jahren und analysiert in seinem umfassenden Marktforschungsprogramm Produkte, die über Ärzt*innen, Kosmetikinstitute, Salons und Spas vertrieben werden. Die </w:t>
      </w:r>
      <w:r>
        <w:rPr>
          <w:rFonts w:ascii="Arial" w:eastAsia="Times New Roman" w:hAnsi="Arial" w:cs="Arial"/>
          <w:sz w:val="24"/>
          <w:szCs w:val="24"/>
          <w:lang w:eastAsia="de-DE"/>
        </w:rPr>
        <w:t xml:space="preserve">wiederholte </w:t>
      </w:r>
      <w:r w:rsidRPr="002D0339">
        <w:rPr>
          <w:rFonts w:ascii="Arial" w:eastAsia="Times New Roman" w:hAnsi="Arial" w:cs="Arial"/>
          <w:sz w:val="24"/>
          <w:szCs w:val="24"/>
          <w:lang w:eastAsia="de-DE"/>
        </w:rPr>
        <w:t xml:space="preserve">Auszeichnung ist eine Bestätigung des konsequenten Kurses, </w:t>
      </w:r>
      <w:r>
        <w:rPr>
          <w:rFonts w:ascii="Arial" w:eastAsia="Times New Roman" w:hAnsi="Arial" w:cs="Arial"/>
          <w:sz w:val="24"/>
          <w:szCs w:val="24"/>
          <w:lang w:eastAsia="de-DE"/>
        </w:rPr>
        <w:t>der deutschen Experten-Hautpflege</w:t>
      </w:r>
      <w:r w:rsidRPr="002D0339">
        <w:rPr>
          <w:rFonts w:ascii="Arial" w:eastAsia="Times New Roman" w:hAnsi="Arial" w:cs="Arial"/>
          <w:sz w:val="24"/>
          <w:szCs w:val="24"/>
          <w:lang w:eastAsia="de-DE"/>
        </w:rPr>
        <w:t xml:space="preserve">: die Stärkung des professionellen Hautpflegekanals als Fundament der Marke bei gleichzeitiger </w:t>
      </w:r>
      <w:r>
        <w:rPr>
          <w:rFonts w:ascii="Arial" w:eastAsia="Times New Roman" w:hAnsi="Arial" w:cs="Arial"/>
          <w:sz w:val="24"/>
          <w:szCs w:val="24"/>
          <w:lang w:eastAsia="de-DE"/>
        </w:rPr>
        <w:t xml:space="preserve">balancierter </w:t>
      </w:r>
      <w:r w:rsidRPr="002D0339">
        <w:rPr>
          <w:rFonts w:ascii="Arial" w:eastAsia="Times New Roman" w:hAnsi="Arial" w:cs="Arial"/>
          <w:sz w:val="24"/>
          <w:szCs w:val="24"/>
          <w:lang w:eastAsia="de-DE"/>
        </w:rPr>
        <w:t>Öffnung für neue Vertriebswege.</w:t>
      </w:r>
      <w:r w:rsidR="00CE4501">
        <w:rPr>
          <w:rFonts w:ascii="Arial" w:eastAsia="Times New Roman" w:hAnsi="Arial" w:cs="Arial"/>
          <w:sz w:val="24"/>
          <w:szCs w:val="24"/>
          <w:lang w:eastAsia="de-DE"/>
        </w:rPr>
        <w:t xml:space="preserve"> </w:t>
      </w:r>
      <w:r w:rsidRPr="002D0339">
        <w:rPr>
          <w:rFonts w:ascii="Arial" w:eastAsia="Times New Roman" w:hAnsi="Arial" w:cs="Arial"/>
          <w:sz w:val="24"/>
          <w:szCs w:val="24"/>
          <w:lang w:eastAsia="de-DE"/>
        </w:rPr>
        <w:t>„Diese Auszeichnung spiegelt das Vertrauen wider, das Hautpflege-Expertinnen täglich in unsere Marke setzen</w:t>
      </w:r>
      <w:r w:rsidR="00A45C2A">
        <w:rPr>
          <w:rFonts w:ascii="Arial" w:eastAsia="Times New Roman" w:hAnsi="Arial" w:cs="Arial"/>
          <w:sz w:val="24"/>
          <w:szCs w:val="24"/>
          <w:lang w:eastAsia="de-DE"/>
        </w:rPr>
        <w:t xml:space="preserve"> und macht uns sehr stolz</w:t>
      </w:r>
      <w:r w:rsidRPr="002D0339">
        <w:rPr>
          <w:rFonts w:ascii="Arial" w:eastAsia="Times New Roman" w:hAnsi="Arial" w:cs="Arial"/>
          <w:sz w:val="24"/>
          <w:szCs w:val="24"/>
          <w:lang w:eastAsia="de-DE"/>
        </w:rPr>
        <w:t xml:space="preserve">.", sagt </w:t>
      </w:r>
      <w:r>
        <w:rPr>
          <w:rFonts w:ascii="Arial" w:eastAsia="Times New Roman" w:hAnsi="Arial" w:cs="Arial"/>
          <w:sz w:val="24"/>
          <w:szCs w:val="24"/>
          <w:lang w:eastAsia="de-DE"/>
        </w:rPr>
        <w:t>Mirja Rousselle, Vice President Marketing BABOR</w:t>
      </w:r>
      <w:r w:rsidRPr="002D0339">
        <w:rPr>
          <w:rFonts w:ascii="Arial" w:eastAsia="Times New Roman" w:hAnsi="Arial" w:cs="Arial"/>
          <w:sz w:val="24"/>
          <w:szCs w:val="24"/>
          <w:lang w:eastAsia="de-DE"/>
        </w:rPr>
        <w:t xml:space="preserve">. „Unser Anspruch war und bleibt es, </w:t>
      </w:r>
      <w:r w:rsidR="00CE4501">
        <w:rPr>
          <w:rFonts w:ascii="Arial" w:eastAsia="Times New Roman" w:hAnsi="Arial" w:cs="Arial"/>
          <w:sz w:val="24"/>
          <w:szCs w:val="24"/>
          <w:lang w:eastAsia="de-DE"/>
        </w:rPr>
        <w:t>Haut-Experten</w:t>
      </w:r>
      <w:r w:rsidRPr="002D0339">
        <w:rPr>
          <w:rFonts w:ascii="Arial" w:eastAsia="Times New Roman" w:hAnsi="Arial" w:cs="Arial"/>
          <w:sz w:val="24"/>
          <w:szCs w:val="24"/>
          <w:lang w:eastAsia="de-DE"/>
        </w:rPr>
        <w:t xml:space="preserve"> mit den wirksamsten Produkten und dem besten Service zu unterstützen."</w:t>
      </w:r>
    </w:p>
    <w:p w14:paraId="70EB445A" w14:textId="77777777" w:rsidR="002D0339" w:rsidRPr="002D0339" w:rsidRDefault="002D0339" w:rsidP="002D0339">
      <w:pPr>
        <w:spacing w:after="0" w:line="360" w:lineRule="atLeast"/>
        <w:jc w:val="both"/>
        <w:rPr>
          <w:rFonts w:ascii="Arial" w:eastAsia="Times New Roman" w:hAnsi="Arial" w:cs="Arial"/>
          <w:sz w:val="24"/>
          <w:szCs w:val="24"/>
          <w:lang w:eastAsia="de-DE"/>
        </w:rPr>
      </w:pPr>
    </w:p>
    <w:p w14:paraId="02014498" w14:textId="7C1E20A7" w:rsidR="002D0339" w:rsidRPr="002D0339" w:rsidRDefault="002D0339" w:rsidP="002D0339">
      <w:pPr>
        <w:spacing w:after="0" w:line="360" w:lineRule="atLeast"/>
        <w:jc w:val="both"/>
        <w:rPr>
          <w:rFonts w:ascii="Arial" w:eastAsia="Times New Roman" w:hAnsi="Arial" w:cs="Arial"/>
          <w:sz w:val="24"/>
          <w:szCs w:val="24"/>
          <w:lang w:eastAsia="de-DE"/>
        </w:rPr>
      </w:pPr>
      <w:r w:rsidRPr="002D0339">
        <w:rPr>
          <w:rFonts w:ascii="Arial" w:eastAsia="Times New Roman" w:hAnsi="Arial" w:cs="Arial"/>
          <w:b/>
          <w:bCs/>
          <w:sz w:val="24"/>
          <w:szCs w:val="24"/>
          <w:lang w:eastAsia="de-DE"/>
        </w:rPr>
        <w:t xml:space="preserve">Professionelle Expertise </w:t>
      </w:r>
      <w:r w:rsidR="00A45C2A">
        <w:rPr>
          <w:rFonts w:ascii="Arial" w:eastAsia="Times New Roman" w:hAnsi="Arial" w:cs="Arial"/>
          <w:b/>
          <w:bCs/>
          <w:sz w:val="24"/>
          <w:szCs w:val="24"/>
          <w:lang w:eastAsia="de-DE"/>
        </w:rPr>
        <w:t xml:space="preserve">und herausragende Qualität </w:t>
      </w:r>
      <w:r w:rsidRPr="002D0339">
        <w:rPr>
          <w:rFonts w:ascii="Arial" w:eastAsia="Times New Roman" w:hAnsi="Arial" w:cs="Arial"/>
          <w:b/>
          <w:bCs/>
          <w:sz w:val="24"/>
          <w:szCs w:val="24"/>
          <w:lang w:eastAsia="de-DE"/>
        </w:rPr>
        <w:t>als Markenkern</w:t>
      </w:r>
    </w:p>
    <w:p w14:paraId="05B11E24" w14:textId="47D9B27E" w:rsidR="002D0339" w:rsidRPr="002D0339" w:rsidRDefault="002D0339" w:rsidP="002D0339">
      <w:pPr>
        <w:spacing w:after="0" w:line="360" w:lineRule="atLeast"/>
        <w:jc w:val="both"/>
        <w:rPr>
          <w:rFonts w:ascii="Arial" w:eastAsia="Times New Roman" w:hAnsi="Arial" w:cs="Arial"/>
          <w:sz w:val="24"/>
          <w:szCs w:val="24"/>
          <w:lang w:eastAsia="de-DE"/>
        </w:rPr>
      </w:pPr>
      <w:r w:rsidRPr="002D0339">
        <w:rPr>
          <w:rFonts w:ascii="Arial" w:eastAsia="Times New Roman" w:hAnsi="Arial" w:cs="Arial"/>
          <w:sz w:val="24"/>
          <w:szCs w:val="24"/>
          <w:lang w:eastAsia="de-DE"/>
        </w:rPr>
        <w:t xml:space="preserve">BABOR steht für „Expert Skincare Made in Germany". Traditionell im professionellen Kosmetikinstitut verankert, verfolgt die Marke seit einigen Jahren eine balancierte Multichannel-Expansionsstrategie: E-Commerce und ausgewählte Retail-Partnerschaften ergänzen den professionellen Vertriebskanal, ohne ihn zu ersetzen. Mehr als 100.000 Hautpflege-Expert*innen weltweit vertrauen </w:t>
      </w:r>
      <w:r w:rsidR="00A45C2A">
        <w:rPr>
          <w:rFonts w:ascii="Arial" w:eastAsia="Times New Roman" w:hAnsi="Arial" w:cs="Arial"/>
          <w:sz w:val="24"/>
          <w:szCs w:val="24"/>
          <w:lang w:eastAsia="de-DE"/>
        </w:rPr>
        <w:t xml:space="preserve">heute </w:t>
      </w:r>
      <w:r w:rsidRPr="002D0339">
        <w:rPr>
          <w:rFonts w:ascii="Arial" w:eastAsia="Times New Roman" w:hAnsi="Arial" w:cs="Arial"/>
          <w:sz w:val="24"/>
          <w:szCs w:val="24"/>
          <w:lang w:eastAsia="de-DE"/>
        </w:rPr>
        <w:t>auf die Kompetenz der Marke</w:t>
      </w:r>
      <w:r w:rsidR="00557039">
        <w:rPr>
          <w:rFonts w:ascii="Arial" w:eastAsia="Times New Roman" w:hAnsi="Arial" w:cs="Arial"/>
          <w:sz w:val="24"/>
          <w:szCs w:val="24"/>
          <w:lang w:eastAsia="de-DE"/>
        </w:rPr>
        <w:t>.</w:t>
      </w:r>
      <w:r w:rsidRPr="002D0339">
        <w:rPr>
          <w:rFonts w:ascii="Arial" w:eastAsia="Times New Roman" w:hAnsi="Arial" w:cs="Arial"/>
          <w:sz w:val="24"/>
          <w:szCs w:val="24"/>
          <w:lang w:eastAsia="de-DE"/>
        </w:rPr>
        <w:t xml:space="preserve"> </w:t>
      </w:r>
    </w:p>
    <w:p w14:paraId="3DE8505B" w14:textId="77777777" w:rsidR="002D0339" w:rsidRDefault="002D0339" w:rsidP="002D0339">
      <w:pPr>
        <w:spacing w:after="0" w:line="360" w:lineRule="atLeast"/>
        <w:jc w:val="both"/>
        <w:rPr>
          <w:rFonts w:ascii="Arial" w:eastAsia="Times New Roman" w:hAnsi="Arial" w:cs="Arial"/>
          <w:sz w:val="24"/>
          <w:szCs w:val="24"/>
          <w:lang w:eastAsia="de-DE"/>
        </w:rPr>
      </w:pPr>
    </w:p>
    <w:p w14:paraId="1869CBE1" w14:textId="5F3D3F92" w:rsidR="002D0339" w:rsidRDefault="002D0339" w:rsidP="002D0339">
      <w:pPr>
        <w:spacing w:after="0" w:line="360" w:lineRule="atLeast"/>
        <w:jc w:val="both"/>
        <w:rPr>
          <w:rFonts w:ascii="Arial" w:eastAsia="Times New Roman" w:hAnsi="Arial" w:cs="Arial"/>
          <w:sz w:val="24"/>
          <w:szCs w:val="24"/>
          <w:lang w:eastAsia="de-DE"/>
        </w:rPr>
      </w:pPr>
      <w:r w:rsidRPr="002D0339">
        <w:rPr>
          <w:rFonts w:ascii="Arial" w:eastAsia="Times New Roman" w:hAnsi="Arial" w:cs="Arial"/>
          <w:sz w:val="24"/>
          <w:szCs w:val="24"/>
          <w:lang w:eastAsia="de-DE"/>
        </w:rPr>
        <w:t xml:space="preserve">Die Grundlage für BABORs Marktführerschaft ist die tiefe Wertschöpfungskette, die das Unternehmen in Deutschland hält. Am Headquarter in Aachen forschen und entwickeln Wissenschaftler*innen an den Hautpflegeformulierungen der Zukunft. </w:t>
      </w:r>
      <w:r w:rsidRPr="002D0339">
        <w:rPr>
          <w:rFonts w:ascii="Arial" w:eastAsia="Times New Roman" w:hAnsi="Arial" w:cs="Arial"/>
          <w:sz w:val="24"/>
          <w:szCs w:val="24"/>
          <w:lang w:eastAsia="de-DE"/>
        </w:rPr>
        <w:lastRenderedPageBreak/>
        <w:t xml:space="preserve">Produziert wird </w:t>
      </w:r>
      <w:r w:rsidR="00557039">
        <w:rPr>
          <w:rFonts w:ascii="Arial" w:eastAsia="Times New Roman" w:hAnsi="Arial" w:cs="Arial"/>
          <w:sz w:val="24"/>
          <w:szCs w:val="24"/>
          <w:lang w:eastAsia="de-DE"/>
        </w:rPr>
        <w:t>in einem modernen</w:t>
      </w:r>
      <w:r w:rsidRPr="002D0339">
        <w:rPr>
          <w:rFonts w:ascii="Arial" w:eastAsia="Times New Roman" w:hAnsi="Arial" w:cs="Arial"/>
          <w:sz w:val="24"/>
          <w:szCs w:val="24"/>
          <w:lang w:eastAsia="de-DE"/>
        </w:rPr>
        <w:t xml:space="preserve"> Produktions- und Logistik</w:t>
      </w:r>
      <w:r w:rsidR="00557039">
        <w:rPr>
          <w:rFonts w:ascii="Arial" w:eastAsia="Times New Roman" w:hAnsi="Arial" w:cs="Arial"/>
          <w:sz w:val="24"/>
          <w:szCs w:val="24"/>
          <w:lang w:eastAsia="de-DE"/>
        </w:rPr>
        <w:t>cluster,</w:t>
      </w:r>
      <w:r w:rsidRPr="002D0339">
        <w:rPr>
          <w:rFonts w:ascii="Arial" w:eastAsia="Times New Roman" w:hAnsi="Arial" w:cs="Arial"/>
          <w:sz w:val="24"/>
          <w:szCs w:val="24"/>
          <w:lang w:eastAsia="de-DE"/>
        </w:rPr>
        <w:t xml:space="preserve"> der nach höchsten Nachhaltigkeitsstandards als „All-Electric-Factory" betrieben wird.</w:t>
      </w:r>
      <w:r w:rsidR="00557039">
        <w:rPr>
          <w:rFonts w:ascii="Arial" w:eastAsia="Times New Roman" w:hAnsi="Arial" w:cs="Arial"/>
          <w:sz w:val="24"/>
          <w:szCs w:val="24"/>
          <w:lang w:eastAsia="de-DE"/>
        </w:rPr>
        <w:t xml:space="preserve"> </w:t>
      </w:r>
      <w:r w:rsidRPr="002D0339">
        <w:rPr>
          <w:rFonts w:ascii="Arial" w:eastAsia="Times New Roman" w:hAnsi="Arial" w:cs="Arial"/>
          <w:sz w:val="24"/>
          <w:szCs w:val="24"/>
          <w:lang w:eastAsia="de-DE"/>
        </w:rPr>
        <w:t xml:space="preserve">„Made in Germany ist für uns kein Label, sondern </w:t>
      </w:r>
      <w:r w:rsidR="00557039">
        <w:rPr>
          <w:rFonts w:ascii="Arial" w:eastAsia="Times New Roman" w:hAnsi="Arial" w:cs="Arial"/>
          <w:sz w:val="24"/>
          <w:szCs w:val="24"/>
          <w:lang w:eastAsia="de-DE"/>
        </w:rPr>
        <w:t>Teil unseres Wirkversprechens</w:t>
      </w:r>
      <w:r w:rsidRPr="002D0339">
        <w:rPr>
          <w:rFonts w:ascii="Arial" w:eastAsia="Times New Roman" w:hAnsi="Arial" w:cs="Arial"/>
          <w:sz w:val="24"/>
          <w:szCs w:val="24"/>
          <w:lang w:eastAsia="de-DE"/>
        </w:rPr>
        <w:t xml:space="preserve">", so </w:t>
      </w:r>
      <w:r w:rsidR="00557039">
        <w:rPr>
          <w:rFonts w:ascii="Arial" w:eastAsia="Times New Roman" w:hAnsi="Arial" w:cs="Arial"/>
          <w:sz w:val="24"/>
          <w:szCs w:val="24"/>
          <w:lang w:eastAsia="de-DE"/>
        </w:rPr>
        <w:t>Rousselle</w:t>
      </w:r>
      <w:r w:rsidRPr="002D0339">
        <w:rPr>
          <w:rFonts w:ascii="Arial" w:eastAsia="Times New Roman" w:hAnsi="Arial" w:cs="Arial"/>
          <w:sz w:val="24"/>
          <w:szCs w:val="24"/>
          <w:lang w:eastAsia="de-DE"/>
        </w:rPr>
        <w:t>. „</w:t>
      </w:r>
      <w:r w:rsidR="00557039">
        <w:rPr>
          <w:rFonts w:ascii="Arial" w:eastAsia="Times New Roman" w:hAnsi="Arial" w:cs="Arial"/>
          <w:sz w:val="24"/>
          <w:szCs w:val="24"/>
          <w:lang w:eastAsia="de-DE"/>
        </w:rPr>
        <w:t>Die BABOR Produkte wirken herausragend</w:t>
      </w:r>
      <w:r w:rsidR="004700A2">
        <w:rPr>
          <w:rFonts w:ascii="Arial" w:eastAsia="Times New Roman" w:hAnsi="Arial" w:cs="Arial"/>
          <w:sz w:val="24"/>
          <w:szCs w:val="24"/>
          <w:lang w:eastAsia="de-DE"/>
        </w:rPr>
        <w:t xml:space="preserve"> bei maximaler Hautverträglichkeit</w:t>
      </w:r>
      <w:r w:rsidR="00557039">
        <w:rPr>
          <w:rFonts w:ascii="Arial" w:eastAsia="Times New Roman" w:hAnsi="Arial" w:cs="Arial"/>
          <w:sz w:val="24"/>
          <w:szCs w:val="24"/>
          <w:lang w:eastAsia="de-DE"/>
        </w:rPr>
        <w:t>, erfüllen hohe Nachhaltigkeitsstandards und haben Texturen, die begeistern. Dieser Dreiklang überzeugt Experten weltweit</w:t>
      </w:r>
      <w:r w:rsidRPr="002D0339">
        <w:rPr>
          <w:rFonts w:ascii="Arial" w:eastAsia="Times New Roman" w:hAnsi="Arial" w:cs="Arial"/>
          <w:sz w:val="24"/>
          <w:szCs w:val="24"/>
          <w:lang w:eastAsia="de-DE"/>
        </w:rPr>
        <w:t>."</w:t>
      </w:r>
      <w:r w:rsidR="00A45C2A">
        <w:rPr>
          <w:rFonts w:ascii="Arial" w:eastAsia="Times New Roman" w:hAnsi="Arial" w:cs="Arial"/>
          <w:sz w:val="24"/>
          <w:szCs w:val="24"/>
          <w:lang w:eastAsia="de-DE"/>
        </w:rPr>
        <w:t xml:space="preserve"> </w:t>
      </w:r>
      <w:r w:rsidRPr="002D0339">
        <w:rPr>
          <w:rFonts w:ascii="Arial" w:eastAsia="Times New Roman" w:hAnsi="Arial" w:cs="Arial"/>
          <w:sz w:val="24"/>
          <w:szCs w:val="24"/>
          <w:lang w:eastAsia="de-DE"/>
        </w:rPr>
        <w:t xml:space="preserve">Die Bestätigung durch Kline </w:t>
      </w:r>
      <w:r w:rsidR="00557039">
        <w:rPr>
          <w:rFonts w:ascii="Arial" w:eastAsia="Times New Roman" w:hAnsi="Arial" w:cs="Arial"/>
          <w:sz w:val="24"/>
          <w:szCs w:val="24"/>
          <w:lang w:eastAsia="de-DE"/>
        </w:rPr>
        <w:t>sei</w:t>
      </w:r>
      <w:r w:rsidRPr="002D0339">
        <w:rPr>
          <w:rFonts w:ascii="Arial" w:eastAsia="Times New Roman" w:hAnsi="Arial" w:cs="Arial"/>
          <w:sz w:val="24"/>
          <w:szCs w:val="24"/>
          <w:lang w:eastAsia="de-DE"/>
        </w:rPr>
        <w:t xml:space="preserve"> für BABOR Ansporn und Verpflichtung zugleich</w:t>
      </w:r>
      <w:r w:rsidR="00557039">
        <w:rPr>
          <w:rFonts w:ascii="Arial" w:eastAsia="Times New Roman" w:hAnsi="Arial" w:cs="Arial"/>
          <w:sz w:val="24"/>
          <w:szCs w:val="24"/>
          <w:lang w:eastAsia="de-DE"/>
        </w:rPr>
        <w:t>, so Rousselle</w:t>
      </w:r>
      <w:r w:rsidRPr="002D0339">
        <w:rPr>
          <w:rFonts w:ascii="Arial" w:eastAsia="Times New Roman" w:hAnsi="Arial" w:cs="Arial"/>
          <w:sz w:val="24"/>
          <w:szCs w:val="24"/>
          <w:lang w:eastAsia="de-DE"/>
        </w:rPr>
        <w:t>: Die Marke wird ihren Weg als führende professionelle Hautpflegemarke in Europa konsequent fortsetzen – mit Innovationskraft, wissenschaftlicher Expertise und dem Bekenntnis zum Kosmetikinstitut als Herzstück der Marke.</w:t>
      </w:r>
    </w:p>
    <w:p w14:paraId="770BE5EB" w14:textId="77777777" w:rsidR="002D0339" w:rsidRPr="002D0339" w:rsidRDefault="002D0339" w:rsidP="002D0339">
      <w:pPr>
        <w:spacing w:after="0" w:line="360" w:lineRule="atLeast"/>
        <w:jc w:val="both"/>
        <w:rPr>
          <w:rFonts w:ascii="Arial" w:eastAsia="Times New Roman" w:hAnsi="Arial" w:cs="Arial"/>
          <w:sz w:val="24"/>
          <w:szCs w:val="24"/>
          <w:lang w:eastAsia="de-DE"/>
        </w:rPr>
      </w:pPr>
    </w:p>
    <w:p w14:paraId="35CC91EA" w14:textId="77777777" w:rsidR="00557039" w:rsidRDefault="002D0339" w:rsidP="002D0339">
      <w:pPr>
        <w:spacing w:after="0" w:line="360" w:lineRule="atLeast"/>
        <w:jc w:val="both"/>
        <w:rPr>
          <w:rFonts w:ascii="Arial" w:eastAsia="Times New Roman" w:hAnsi="Arial" w:cs="Arial"/>
          <w:sz w:val="24"/>
          <w:szCs w:val="24"/>
          <w:lang w:eastAsia="de-DE"/>
        </w:rPr>
      </w:pPr>
      <w:r w:rsidRPr="002D0339">
        <w:rPr>
          <w:rFonts w:ascii="Arial" w:eastAsia="Times New Roman" w:hAnsi="Arial" w:cs="Arial"/>
          <w:b/>
          <w:bCs/>
          <w:sz w:val="24"/>
          <w:szCs w:val="24"/>
          <w:lang w:eastAsia="de-DE"/>
        </w:rPr>
        <w:t>Über die BABOR BEAUTY GROUP</w:t>
      </w:r>
      <w:r w:rsidRPr="002D0339">
        <w:rPr>
          <w:rFonts w:ascii="Arial" w:eastAsia="Times New Roman" w:hAnsi="Arial" w:cs="Arial"/>
          <w:sz w:val="24"/>
          <w:szCs w:val="24"/>
          <w:lang w:eastAsia="de-DE"/>
        </w:rPr>
        <w:t xml:space="preserve"> </w:t>
      </w:r>
    </w:p>
    <w:p w14:paraId="1B13A286" w14:textId="6F9EAFD6" w:rsidR="002D0339" w:rsidRPr="002D0339" w:rsidRDefault="002D0339" w:rsidP="002D0339">
      <w:pPr>
        <w:spacing w:after="0" w:line="360" w:lineRule="atLeast"/>
        <w:jc w:val="both"/>
        <w:rPr>
          <w:rFonts w:ascii="Arial" w:eastAsia="Times New Roman" w:hAnsi="Arial" w:cs="Arial"/>
          <w:sz w:val="24"/>
          <w:szCs w:val="24"/>
          <w:lang w:eastAsia="de-DE"/>
        </w:rPr>
      </w:pPr>
      <w:r w:rsidRPr="002D0339">
        <w:rPr>
          <w:rFonts w:ascii="Arial" w:eastAsia="Times New Roman" w:hAnsi="Arial" w:cs="Arial"/>
          <w:sz w:val="24"/>
          <w:szCs w:val="24"/>
          <w:lang w:eastAsia="de-DE"/>
        </w:rPr>
        <w:t>Die BABOR BEAUTY GROUP ist ein inhabergeführtes, deutsches Familienunternehmen, Global Player in der Kosmetikindustrie und Heimat einiger der begehrtesten internationalen Beautybrands. Herzstück des Erfolges ist die Marke BABOR. Sie steht für Expert Skincare Made in Germany. Daneben umfasst das Portfolio verschiedene Private Label. Am Headquarter verfügt das Unternehmen über eigene Labore und produziert nach höchsten Nachhaltigkeitsstandards. Seit 2014 steht an der Spitze des Unternehmens die dritte Generation der Inhaberfamilie – Dr. Martin Grablowitz und Isabel Bonacker führen den Verwaltungsrat.</w:t>
      </w:r>
    </w:p>
    <w:p w14:paraId="72EADEBE" w14:textId="77777777" w:rsidR="002D0339" w:rsidRPr="00F10BFE" w:rsidRDefault="002D0339" w:rsidP="002D0339">
      <w:pPr>
        <w:spacing w:after="0" w:line="360" w:lineRule="atLeast"/>
        <w:jc w:val="both"/>
        <w:rPr>
          <w:rFonts w:ascii="Arial" w:hAnsi="Arial" w:cs="Arial"/>
          <w:sz w:val="24"/>
          <w:szCs w:val="24"/>
        </w:rPr>
      </w:pPr>
    </w:p>
    <w:sectPr w:rsidR="002D0339" w:rsidRPr="00F10BFE" w:rsidSect="001322F9">
      <w:footerReference w:type="default" r:id="rId7"/>
      <w:pgSz w:w="11906" w:h="16838"/>
      <w:pgMar w:top="1418" w:right="1418" w:bottom="1418" w:left="1418"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C793A" w14:textId="77777777" w:rsidR="0082596D" w:rsidRDefault="0082596D" w:rsidP="00B91818">
      <w:pPr>
        <w:spacing w:after="0" w:line="240" w:lineRule="auto"/>
      </w:pPr>
      <w:r>
        <w:separator/>
      </w:r>
    </w:p>
  </w:endnote>
  <w:endnote w:type="continuationSeparator" w:id="0">
    <w:p w14:paraId="04B17479" w14:textId="77777777" w:rsidR="0082596D" w:rsidRDefault="0082596D" w:rsidP="00B91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4144" w14:textId="5EC2B0EF" w:rsidR="001322F9" w:rsidRPr="00FD50D0" w:rsidRDefault="001322F9" w:rsidP="001322F9">
    <w:pPr>
      <w:pStyle w:val="Fuzeile"/>
      <w:jc w:val="center"/>
      <w:rPr>
        <w:lang w:val="en-US"/>
      </w:rPr>
    </w:pPr>
    <w:bookmarkStart w:id="0" w:name="_Hlk113886040"/>
    <w:r w:rsidRPr="001322F9">
      <w:rPr>
        <w:lang w:val="en-GB"/>
      </w:rPr>
      <w:t xml:space="preserve">Dr. Babor GmbH &amp; Co. KG ∙ Neuenhofstr. </w:t>
    </w:r>
    <w:r w:rsidRPr="00FD50D0">
      <w:rPr>
        <w:lang w:val="en-US"/>
      </w:rPr>
      <w:t>180 ∙ 52078 Aachen</w:t>
    </w:r>
  </w:p>
  <w:p w14:paraId="3472B854" w14:textId="1C5A3C52" w:rsidR="001322F9" w:rsidRPr="001322F9" w:rsidRDefault="001322F9" w:rsidP="001322F9">
    <w:pPr>
      <w:pStyle w:val="Fuzeile"/>
      <w:jc w:val="center"/>
      <w:rPr>
        <w:lang w:val="fr-FR"/>
      </w:rPr>
    </w:pPr>
    <w:r>
      <w:rPr>
        <w:lang w:val="fr-FR"/>
      </w:rPr>
      <w:t>Eva Spiertz</w:t>
    </w:r>
    <w:r w:rsidRPr="001322F9">
      <w:rPr>
        <w:lang w:val="fr-FR"/>
      </w:rPr>
      <w:t xml:space="preserve"> ∙ </w:t>
    </w:r>
    <w:r w:rsidR="00566DBC">
      <w:rPr>
        <w:lang w:val="fr-FR"/>
      </w:rPr>
      <w:t xml:space="preserve">Head of </w:t>
    </w:r>
    <w:r>
      <w:rPr>
        <w:lang w:val="fr-FR"/>
      </w:rPr>
      <w:t xml:space="preserve">Corporate Communication </w:t>
    </w:r>
    <w:r w:rsidRPr="001322F9">
      <w:rPr>
        <w:lang w:val="fr-FR"/>
      </w:rPr>
      <w:t>∙ Tel</w:t>
    </w:r>
    <w:proofErr w:type="gramStart"/>
    <w:r w:rsidRPr="001322F9">
      <w:rPr>
        <w:lang w:val="fr-FR"/>
      </w:rPr>
      <w:t>.:</w:t>
    </w:r>
    <w:proofErr w:type="gramEnd"/>
    <w:r w:rsidRPr="001322F9">
      <w:rPr>
        <w:lang w:val="fr-FR"/>
      </w:rPr>
      <w:t xml:space="preserve"> 0241/5296-</w:t>
    </w:r>
    <w:r>
      <w:rPr>
        <w:lang w:val="fr-FR"/>
      </w:rPr>
      <w:t>598</w:t>
    </w:r>
    <w:r w:rsidRPr="001322F9">
      <w:rPr>
        <w:lang w:val="fr-FR"/>
      </w:rPr>
      <w:t xml:space="preserve"> ∙ </w:t>
    </w:r>
    <w:proofErr w:type="gramStart"/>
    <w:r w:rsidRPr="001322F9">
      <w:rPr>
        <w:lang w:val="fr-FR"/>
      </w:rPr>
      <w:t>Fax:</w:t>
    </w:r>
    <w:proofErr w:type="gramEnd"/>
    <w:r w:rsidRPr="001322F9">
      <w:rPr>
        <w:lang w:val="fr-FR"/>
      </w:rPr>
      <w:t xml:space="preserve"> 0241/5296-6</w:t>
    </w:r>
    <w:r>
      <w:rPr>
        <w:lang w:val="fr-FR"/>
      </w:rPr>
      <w:t>598</w:t>
    </w:r>
  </w:p>
  <w:p w14:paraId="30163433" w14:textId="27ACC674" w:rsidR="001322F9" w:rsidRPr="001322F9" w:rsidRDefault="001322F9" w:rsidP="001322F9">
    <w:pPr>
      <w:pStyle w:val="Fuzeile"/>
      <w:jc w:val="center"/>
      <w:rPr>
        <w:lang w:val="en-GB"/>
      </w:rPr>
    </w:pPr>
    <w:r w:rsidRPr="001322F9">
      <w:rPr>
        <w:lang w:val="en-GB"/>
      </w:rPr>
      <w:t xml:space="preserve">EMail: </w:t>
    </w:r>
    <w:r>
      <w:rPr>
        <w:lang w:val="en-GB"/>
      </w:rPr>
      <w:t>eva.spiertz@babor.de</w:t>
    </w:r>
    <w:r w:rsidRPr="001322F9">
      <w:rPr>
        <w:lang w:val="en-GB"/>
      </w:rPr>
      <w:t xml:space="preserve"> ∙ www.</w:t>
    </w:r>
    <w:r>
      <w:rPr>
        <w:lang w:val="en-GB"/>
      </w:rPr>
      <w:t>babor-beauty-group</w:t>
    </w:r>
    <w:r w:rsidRPr="001322F9">
      <w:rPr>
        <w:lang w:val="en-GB"/>
      </w:rPr>
      <w:t>.com</w:t>
    </w:r>
  </w:p>
  <w:p w14:paraId="5EDD5F84" w14:textId="77777777" w:rsidR="001322F9" w:rsidRPr="001322F9" w:rsidRDefault="001322F9" w:rsidP="001322F9">
    <w:pPr>
      <w:pStyle w:val="Fuzeile"/>
      <w:jc w:val="center"/>
      <w:rPr>
        <w:lang w:val="en-GB"/>
      </w:rPr>
    </w:pPr>
  </w:p>
  <w:bookmarkEnd w:id="0"/>
  <w:p w14:paraId="474323E1" w14:textId="77777777" w:rsidR="00B91818" w:rsidRDefault="00B91818">
    <w:pPr>
      <w:pStyle w:val="Fuzeile"/>
    </w:pPr>
    <w:r w:rsidRPr="00B91818">
      <w:rPr>
        <w:noProof/>
      </w:rPr>
      <w:drawing>
        <wp:anchor distT="0" distB="0" distL="114300" distR="114300" simplePos="0" relativeHeight="251658240" behindDoc="1" locked="0" layoutInCell="1" allowOverlap="1" wp14:anchorId="48AD7A84" wp14:editId="1F9D5CBB">
          <wp:simplePos x="0" y="0"/>
          <wp:positionH relativeFrom="column">
            <wp:posOffset>5224145</wp:posOffset>
          </wp:positionH>
          <wp:positionV relativeFrom="paragraph">
            <wp:posOffset>-384175</wp:posOffset>
          </wp:positionV>
          <wp:extent cx="1252800" cy="745200"/>
          <wp:effectExtent l="0" t="0" r="5080" b="0"/>
          <wp:wrapNone/>
          <wp:docPr id="26" name="Grafik 25">
            <a:extLst xmlns:a="http://schemas.openxmlformats.org/drawingml/2006/main">
              <a:ext uri="{FF2B5EF4-FFF2-40B4-BE49-F238E27FC236}">
                <a16:creationId xmlns:a16="http://schemas.microsoft.com/office/drawing/2014/main" id="{3F280360-8AE1-4861-8CB5-385023C44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3F280360-8AE1-4861-8CB5-385023C44C9D}"/>
                      </a:ext>
                    </a:extLst>
                  </pic:cNvPr>
                  <pic:cNvPicPr>
                    <a:picLocks noChangeAspect="1"/>
                  </pic:cNvPicPr>
                </pic:nvPicPr>
                <pic:blipFill rotWithShape="1">
                  <a:blip r:embed="rId1">
                    <a:extLst>
                      <a:ext uri="{28A0092B-C50C-407E-A947-70E740481C1C}">
                        <a14:useLocalDpi xmlns:a14="http://schemas.microsoft.com/office/drawing/2010/main" val="0"/>
                      </a:ext>
                    </a:extLst>
                  </a:blip>
                  <a:srcRect r="5210"/>
                  <a:stretch/>
                </pic:blipFill>
                <pic:spPr>
                  <a:xfrm>
                    <a:off x="0" y="0"/>
                    <a:ext cx="1252800" cy="745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38221" w14:textId="77777777" w:rsidR="0082596D" w:rsidRDefault="0082596D" w:rsidP="00B91818">
      <w:pPr>
        <w:spacing w:after="0" w:line="240" w:lineRule="auto"/>
      </w:pPr>
      <w:r>
        <w:separator/>
      </w:r>
    </w:p>
  </w:footnote>
  <w:footnote w:type="continuationSeparator" w:id="0">
    <w:p w14:paraId="6598384D" w14:textId="77777777" w:rsidR="0082596D" w:rsidRDefault="0082596D" w:rsidP="00B91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87A"/>
    <w:multiLevelType w:val="hybridMultilevel"/>
    <w:tmpl w:val="C35C1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0F3B15"/>
    <w:multiLevelType w:val="multilevel"/>
    <w:tmpl w:val="8CB0C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980645">
    <w:abstractNumId w:val="0"/>
  </w:num>
  <w:num w:numId="2" w16cid:durableId="1463771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18"/>
    <w:rsid w:val="00010BFA"/>
    <w:rsid w:val="00036099"/>
    <w:rsid w:val="001322F9"/>
    <w:rsid w:val="001E1D51"/>
    <w:rsid w:val="00270147"/>
    <w:rsid w:val="00274FFA"/>
    <w:rsid w:val="002877C1"/>
    <w:rsid w:val="002C2512"/>
    <w:rsid w:val="002D0339"/>
    <w:rsid w:val="002E03B7"/>
    <w:rsid w:val="002E10C5"/>
    <w:rsid w:val="00381505"/>
    <w:rsid w:val="004700A2"/>
    <w:rsid w:val="004A2C71"/>
    <w:rsid w:val="004B0ED6"/>
    <w:rsid w:val="004C34C3"/>
    <w:rsid w:val="004F17C4"/>
    <w:rsid w:val="00525E90"/>
    <w:rsid w:val="0055352B"/>
    <w:rsid w:val="00555080"/>
    <w:rsid w:val="00557039"/>
    <w:rsid w:val="00566DBC"/>
    <w:rsid w:val="00692AFC"/>
    <w:rsid w:val="006C0314"/>
    <w:rsid w:val="007422F8"/>
    <w:rsid w:val="007545F5"/>
    <w:rsid w:val="007871DE"/>
    <w:rsid w:val="007A125F"/>
    <w:rsid w:val="007A7E93"/>
    <w:rsid w:val="0082596D"/>
    <w:rsid w:val="0082646C"/>
    <w:rsid w:val="00882C2A"/>
    <w:rsid w:val="008A0380"/>
    <w:rsid w:val="008A3121"/>
    <w:rsid w:val="008B3848"/>
    <w:rsid w:val="008B603E"/>
    <w:rsid w:val="009017BB"/>
    <w:rsid w:val="0097741B"/>
    <w:rsid w:val="009C056F"/>
    <w:rsid w:val="00A45C2A"/>
    <w:rsid w:val="00AC444C"/>
    <w:rsid w:val="00B34DDC"/>
    <w:rsid w:val="00B70D17"/>
    <w:rsid w:val="00B91818"/>
    <w:rsid w:val="00C55DF9"/>
    <w:rsid w:val="00C663DB"/>
    <w:rsid w:val="00C91EF8"/>
    <w:rsid w:val="00CE4501"/>
    <w:rsid w:val="00D87F99"/>
    <w:rsid w:val="00DC69E3"/>
    <w:rsid w:val="00E44DB5"/>
    <w:rsid w:val="00F10BFE"/>
    <w:rsid w:val="00F30A50"/>
    <w:rsid w:val="00F532B0"/>
    <w:rsid w:val="00FD50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2CBD5"/>
  <w15:chartTrackingRefBased/>
  <w15:docId w15:val="{B1CFB4F8-FD64-4ABA-AF88-A84B93AF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033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1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1818"/>
  </w:style>
  <w:style w:type="paragraph" w:styleId="Fuzeile">
    <w:name w:val="footer"/>
    <w:basedOn w:val="Standard"/>
    <w:link w:val="FuzeileZchn"/>
    <w:uiPriority w:val="99"/>
    <w:unhideWhenUsed/>
    <w:rsid w:val="00B91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818"/>
  </w:style>
  <w:style w:type="paragraph" w:styleId="Listenabsatz">
    <w:name w:val="List Paragraph"/>
    <w:basedOn w:val="Standard"/>
    <w:uiPriority w:val="34"/>
    <w:qFormat/>
    <w:rsid w:val="002E10C5"/>
    <w:pPr>
      <w:ind w:left="720"/>
      <w:contextualSpacing/>
    </w:pPr>
  </w:style>
  <w:style w:type="paragraph" w:styleId="Sprechblasentext">
    <w:name w:val="Balloon Text"/>
    <w:basedOn w:val="Standard"/>
    <w:link w:val="SprechblasentextZchn"/>
    <w:uiPriority w:val="99"/>
    <w:semiHidden/>
    <w:unhideWhenUsed/>
    <w:rsid w:val="004C34C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3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1668">
      <w:bodyDiv w:val="1"/>
      <w:marLeft w:val="0"/>
      <w:marRight w:val="0"/>
      <w:marTop w:val="0"/>
      <w:marBottom w:val="0"/>
      <w:divBdr>
        <w:top w:val="none" w:sz="0" w:space="0" w:color="auto"/>
        <w:left w:val="none" w:sz="0" w:space="0" w:color="auto"/>
        <w:bottom w:val="none" w:sz="0" w:space="0" w:color="auto"/>
        <w:right w:val="none" w:sz="0" w:space="0" w:color="auto"/>
      </w:divBdr>
    </w:div>
    <w:div w:id="83458481">
      <w:bodyDiv w:val="1"/>
      <w:marLeft w:val="0"/>
      <w:marRight w:val="0"/>
      <w:marTop w:val="0"/>
      <w:marBottom w:val="0"/>
      <w:divBdr>
        <w:top w:val="none" w:sz="0" w:space="0" w:color="auto"/>
        <w:left w:val="none" w:sz="0" w:space="0" w:color="auto"/>
        <w:bottom w:val="none" w:sz="0" w:space="0" w:color="auto"/>
        <w:right w:val="none" w:sz="0" w:space="0" w:color="auto"/>
      </w:divBdr>
    </w:div>
    <w:div w:id="95296128">
      <w:bodyDiv w:val="1"/>
      <w:marLeft w:val="0"/>
      <w:marRight w:val="0"/>
      <w:marTop w:val="0"/>
      <w:marBottom w:val="0"/>
      <w:divBdr>
        <w:top w:val="none" w:sz="0" w:space="0" w:color="auto"/>
        <w:left w:val="none" w:sz="0" w:space="0" w:color="auto"/>
        <w:bottom w:val="none" w:sz="0" w:space="0" w:color="auto"/>
        <w:right w:val="none" w:sz="0" w:space="0" w:color="auto"/>
      </w:divBdr>
    </w:div>
    <w:div w:id="199244154">
      <w:bodyDiv w:val="1"/>
      <w:marLeft w:val="0"/>
      <w:marRight w:val="0"/>
      <w:marTop w:val="0"/>
      <w:marBottom w:val="0"/>
      <w:divBdr>
        <w:top w:val="none" w:sz="0" w:space="0" w:color="auto"/>
        <w:left w:val="none" w:sz="0" w:space="0" w:color="auto"/>
        <w:bottom w:val="none" w:sz="0" w:space="0" w:color="auto"/>
        <w:right w:val="none" w:sz="0" w:space="0" w:color="auto"/>
      </w:divBdr>
    </w:div>
    <w:div w:id="713163184">
      <w:bodyDiv w:val="1"/>
      <w:marLeft w:val="0"/>
      <w:marRight w:val="0"/>
      <w:marTop w:val="0"/>
      <w:marBottom w:val="0"/>
      <w:divBdr>
        <w:top w:val="none" w:sz="0" w:space="0" w:color="auto"/>
        <w:left w:val="none" w:sz="0" w:space="0" w:color="auto"/>
        <w:bottom w:val="none" w:sz="0" w:space="0" w:color="auto"/>
        <w:right w:val="none" w:sz="0" w:space="0" w:color="auto"/>
      </w:divBdr>
    </w:div>
    <w:div w:id="737090716">
      <w:bodyDiv w:val="1"/>
      <w:marLeft w:val="0"/>
      <w:marRight w:val="0"/>
      <w:marTop w:val="0"/>
      <w:marBottom w:val="0"/>
      <w:divBdr>
        <w:top w:val="none" w:sz="0" w:space="0" w:color="auto"/>
        <w:left w:val="none" w:sz="0" w:space="0" w:color="auto"/>
        <w:bottom w:val="none" w:sz="0" w:space="0" w:color="auto"/>
        <w:right w:val="none" w:sz="0" w:space="0" w:color="auto"/>
      </w:divBdr>
    </w:div>
    <w:div w:id="916940642">
      <w:bodyDiv w:val="1"/>
      <w:marLeft w:val="0"/>
      <w:marRight w:val="0"/>
      <w:marTop w:val="0"/>
      <w:marBottom w:val="0"/>
      <w:divBdr>
        <w:top w:val="none" w:sz="0" w:space="0" w:color="auto"/>
        <w:left w:val="none" w:sz="0" w:space="0" w:color="auto"/>
        <w:bottom w:val="none" w:sz="0" w:space="0" w:color="auto"/>
        <w:right w:val="none" w:sz="0" w:space="0" w:color="auto"/>
      </w:divBdr>
    </w:div>
    <w:div w:id="1143086577">
      <w:bodyDiv w:val="1"/>
      <w:marLeft w:val="0"/>
      <w:marRight w:val="0"/>
      <w:marTop w:val="0"/>
      <w:marBottom w:val="0"/>
      <w:divBdr>
        <w:top w:val="none" w:sz="0" w:space="0" w:color="auto"/>
        <w:left w:val="none" w:sz="0" w:space="0" w:color="auto"/>
        <w:bottom w:val="none" w:sz="0" w:space="0" w:color="auto"/>
        <w:right w:val="none" w:sz="0" w:space="0" w:color="auto"/>
      </w:divBdr>
    </w:div>
    <w:div w:id="1319453509">
      <w:bodyDiv w:val="1"/>
      <w:marLeft w:val="0"/>
      <w:marRight w:val="0"/>
      <w:marTop w:val="0"/>
      <w:marBottom w:val="0"/>
      <w:divBdr>
        <w:top w:val="none" w:sz="0" w:space="0" w:color="auto"/>
        <w:left w:val="none" w:sz="0" w:space="0" w:color="auto"/>
        <w:bottom w:val="none" w:sz="0" w:space="0" w:color="auto"/>
        <w:right w:val="none" w:sz="0" w:space="0" w:color="auto"/>
      </w:divBdr>
    </w:div>
    <w:div w:id="144264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Spiertz Eva, Babor</dc:creator>
  <cp:keywords/>
  <dc:description/>
  <cp:lastModifiedBy>Moos, Marina</cp:lastModifiedBy>
  <cp:revision>5</cp:revision>
  <cp:lastPrinted>2021-09-10T08:12:00Z</cp:lastPrinted>
  <dcterms:created xsi:type="dcterms:W3CDTF">2026-04-27T12:27:00Z</dcterms:created>
  <dcterms:modified xsi:type="dcterms:W3CDTF">2026-05-05T10:09:00Z</dcterms:modified>
</cp:coreProperties>
</file>